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C" w:rsidRPr="00FB0FEC" w:rsidRDefault="00FB0FEC" w:rsidP="00FB0FEC">
      <w:pPr>
        <w:jc w:val="center"/>
        <w:rPr>
          <w:rStyle w:val="apple-style-span"/>
          <w:rFonts w:ascii="Times New Roman" w:hAnsi="Times New Roman" w:cs="Times New Roman"/>
          <w:b/>
          <w:i/>
          <w:color w:val="2D2D2D"/>
          <w:sz w:val="36"/>
          <w:szCs w:val="36"/>
          <w:shd w:val="clear" w:color="auto" w:fill="EFEFEF"/>
          <w:lang w:val="uk-UA"/>
        </w:rPr>
      </w:pPr>
      <w:proofErr w:type="spellStart"/>
      <w:r w:rsidRPr="00FB0FEC">
        <w:rPr>
          <w:rStyle w:val="apple-style-span"/>
          <w:rFonts w:ascii="Times New Roman" w:hAnsi="Times New Roman" w:cs="Times New Roman"/>
          <w:b/>
          <w:i/>
          <w:color w:val="2D2D2D"/>
          <w:sz w:val="36"/>
          <w:szCs w:val="36"/>
          <w:shd w:val="clear" w:color="auto" w:fill="EFEFEF"/>
        </w:rPr>
        <w:t>Мово</w:t>
      </w:r>
      <w:proofErr w:type="spellEnd"/>
      <w:r w:rsidRPr="00FB0FEC">
        <w:rPr>
          <w:rStyle w:val="apple-style-span"/>
          <w:rFonts w:ascii="Times New Roman" w:hAnsi="Times New Roman" w:cs="Times New Roman"/>
          <w:b/>
          <w:i/>
          <w:color w:val="2D2D2D"/>
          <w:sz w:val="36"/>
          <w:szCs w:val="36"/>
          <w:shd w:val="clear" w:color="auto" w:fill="EFEFEF"/>
        </w:rPr>
        <w:t xml:space="preserve"> моя </w:t>
      </w:r>
      <w:proofErr w:type="spellStart"/>
      <w:r w:rsidRPr="00FB0FEC">
        <w:rPr>
          <w:rStyle w:val="apple-style-span"/>
          <w:rFonts w:ascii="Times New Roman" w:hAnsi="Times New Roman" w:cs="Times New Roman"/>
          <w:b/>
          <w:i/>
          <w:color w:val="2D2D2D"/>
          <w:sz w:val="36"/>
          <w:szCs w:val="36"/>
          <w:shd w:val="clear" w:color="auto" w:fill="EFEFEF"/>
        </w:rPr>
        <w:t>барв</w:t>
      </w:r>
      <w:proofErr w:type="spellEnd"/>
      <w:r w:rsidRPr="00FB0FEC">
        <w:rPr>
          <w:rStyle w:val="apple-style-span"/>
          <w:rFonts w:ascii="Times New Roman" w:hAnsi="Times New Roman" w:cs="Times New Roman"/>
          <w:b/>
          <w:i/>
          <w:color w:val="2D2D2D"/>
          <w:sz w:val="36"/>
          <w:szCs w:val="36"/>
          <w:shd w:val="clear" w:color="auto" w:fill="EFEFEF"/>
          <w:lang w:val="uk-UA"/>
        </w:rPr>
        <w:t>і</w:t>
      </w:r>
      <w:proofErr w:type="spellStart"/>
      <w:r w:rsidRPr="00FB0FEC">
        <w:rPr>
          <w:rStyle w:val="apple-style-span"/>
          <w:rFonts w:ascii="Times New Roman" w:hAnsi="Times New Roman" w:cs="Times New Roman"/>
          <w:b/>
          <w:i/>
          <w:color w:val="2D2D2D"/>
          <w:sz w:val="36"/>
          <w:szCs w:val="36"/>
          <w:shd w:val="clear" w:color="auto" w:fill="EFEFEF"/>
        </w:rPr>
        <w:t>нкова</w:t>
      </w:r>
      <w:proofErr w:type="spellEnd"/>
    </w:p>
    <w:p w:rsidR="00FB0FEC" w:rsidRPr="00FB0FEC" w:rsidRDefault="00FB0FEC" w:rsidP="00FB0FEC">
      <w:pPr>
        <w:jc w:val="center"/>
        <w:rPr>
          <w:rStyle w:val="apple-style-span"/>
          <w:rFonts w:ascii="Times New Roman" w:hAnsi="Times New Roman" w:cs="Times New Roman"/>
          <w:color w:val="2D2D2D"/>
          <w:sz w:val="32"/>
          <w:szCs w:val="32"/>
          <w:shd w:val="clear" w:color="auto" w:fill="EFEFEF"/>
          <w:lang w:val="uk-UA"/>
        </w:rPr>
      </w:pPr>
      <w:r w:rsidRPr="00FB0FEC">
        <w:rPr>
          <w:rStyle w:val="apple-style-span"/>
          <w:rFonts w:ascii="Times New Roman" w:hAnsi="Times New Roman" w:cs="Times New Roman"/>
          <w:color w:val="2D2D2D"/>
          <w:sz w:val="32"/>
          <w:szCs w:val="32"/>
          <w:shd w:val="clear" w:color="auto" w:fill="EFEFEF"/>
          <w:lang w:val="uk-UA"/>
        </w:rPr>
        <w:t>Тематична лінійка до Дня української писемності та мови</w:t>
      </w:r>
    </w:p>
    <w:p w:rsidR="009E3AC9" w:rsidRDefault="00B161A4"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першою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засвоюється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дитиною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залишається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зрозумілою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 все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життя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моя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Батьківська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материнська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 знаю тебе 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вивчену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Просту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домашню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звичну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з-за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морів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покликану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словників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насмикану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мені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кореня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Полем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мені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наговорена,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Дзвоном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коси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накована,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чистій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воді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смакована,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Болем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очей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продивлена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Смутком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багать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продимлена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хлібом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душу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всмоктана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поті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людськім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намокнута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З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кров’ю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моєю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змішана</w:t>
      </w:r>
      <w:proofErr w:type="spell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І аж до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скону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захищена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Указі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Президента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6 листопада 1997 року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зазначено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«На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ідтримку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ініціативи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громадських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організацій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урахуванням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важливості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консолідації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суспільства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постановляю: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Установити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День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писемності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який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відзначати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щорічно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9 листопада в день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вшанування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пам’яті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Преподобного Нестора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Літописця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святом вас,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шановні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добродії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святом,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шанувальники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ідного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слова.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Корен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 проросли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найдавніших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діалектів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праслов’янських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племен,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рясними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пагонами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розвинулися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часи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Давньоруської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держави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Древнє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квітами-перлами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розцвітало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найдавніших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пам’ятках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культури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Київської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Русі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у грамотах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полемічних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творах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у красному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письменстві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ізних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часів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Київській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Русі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книги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цінувалися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як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ідкісні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скарби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декілька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книг означало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володіти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цілим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багатством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Повість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минулих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літ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»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називає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книги «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іками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які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наповнюють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всесвіт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мудрістю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незмірної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глибини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».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Якщо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старанно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пошукати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книгах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мудрості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—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зазначав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літописець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— то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знайдеш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користь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душі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своїй</w:t>
      </w:r>
      <w:proofErr w:type="spellEnd"/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</w:t>
      </w:r>
      <w:proofErr w:type="spellEnd"/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культура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святкують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своє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відродження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Але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цьому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передувала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тяжка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боротьба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Дуже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багато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жорстоких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літ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століть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пережила наша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невмируща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мужньо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знісши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витерпівши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наругу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наймогутніших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царських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сатрапів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пос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іпак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шляхетсько-панських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своїх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панів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 Особливо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результативним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»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було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нищення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українства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за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Катерини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II.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вся порубана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була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Феді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spellEnd"/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степу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Безрідний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І волочила два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крила</w:t>
      </w:r>
      <w:proofErr w:type="spell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Під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царських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маршів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тупіт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мідний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Але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дух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велично-гідний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житнє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зерно,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зберегла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Учні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виконують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обряд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Маковія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Взяв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я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бандуру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заграв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знав,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Через ту бандуру бандуристом став.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Звучить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народна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супроводі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бандури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Уперше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народну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було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іднесено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рівня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літературної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наприкінці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ХVІІІ ст.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виходом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1798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році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першого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видання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Енеїди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»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Івана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Котляревського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якого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вважають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зачинателем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нової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літературної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Так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Котляревський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щасливий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час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Вкраїнським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словом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розпочав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співати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lastRenderedPageBreak/>
        <w:t xml:space="preserve">І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спів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той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виглядав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 жарт не раз,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завдаток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сил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багатий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І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огник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ним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засвічений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згас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розгорівсь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щоб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вс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нас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огрівати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Постановка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уривка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’єси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І.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Котляревського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«Наталка Полтавка».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Т.Г. Шевченко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своїм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величезним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талантом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розкрив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невичерпні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багатства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народної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осягнув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ніхто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розкрив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чудову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чарівну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музику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Ну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б,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здавалося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слова...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Слова та голос —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Більш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нічого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серце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б’ється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ожива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почу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є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!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Реакційна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частина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суспільства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царські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можновладці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зробили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все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можливе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щоб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припинити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процес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відродження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Антиукраїнська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кампанія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завершилась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таємним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циркуляром 1863 року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іністра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внутрішніх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справ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Валуєва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«...Впредь до соглашения с Министерством просвещения, обер-прокурором святейшего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сенода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и шефом жандармов относительно печатания книг на малороссийском языке, сделать по цензурному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ведомоству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распоряжение, чтобы в печати дозволялись только произведения на этом языке, которые принадлежат к области изящной литературы; с пропуском же книг на малороссийском языке, как духовного содержания, так и учебных вообще, назначаемых для первоначального чтения народа,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пристановить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».</w:t>
      </w:r>
      <w:proofErr w:type="gram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постаєш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ясній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обнові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линеш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рідне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слово.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наше диво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калинове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кохана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Вони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супроводжують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людину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перших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останніх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хвилин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життя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душа народу,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його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краса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доброта. За легендою, коли Бог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обдаровував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діточок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маленькій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україночці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дарунок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дісталася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ніжна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ласкава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задушевна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Виконується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віночок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ісень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І все ж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умертвити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націю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вдалося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царському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режиму,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Жовтневому перевороту 1917 року.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Благословенна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іках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сонце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наше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благовісне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віщий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білокрилий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птах,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Печаль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радість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наша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пісне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мужність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будить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серцях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Коли над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краєм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хмара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висне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найкращих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українців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пройшли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через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сталінські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репресії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берівські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концтабори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Етнічні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втрати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1918 по 1948 роки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нараховують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мільйони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Виходять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учні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ічками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ставлять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під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ікону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Божої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Матері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Тихо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звучить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Реквієм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 Моцарта.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Учні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1.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Знищення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урядовців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УНР — 100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2.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Знищення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партизан — 10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3.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Хуторяни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зникли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засланні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— 20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4. Перший голод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1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мільйон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5.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Виселення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патріотичної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інтелігенції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без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повернення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200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6.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Знищення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науковців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15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учителів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35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7.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Винищення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професійної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інтелігенції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100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тисяч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8.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Штучний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голодомор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10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мільйонів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Письменники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учені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художники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переслідувались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за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вільнодумство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любов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до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землі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О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 через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 та через «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»,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пак, через одну 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дві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сльозини</w:t>
      </w:r>
      <w:proofErr w:type="spell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 Соловки та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Синга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</w:t>
      </w:r>
      <w:proofErr w:type="spell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гріх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судилось не одному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сину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Ваші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могили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знані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незнані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 —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народної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дзвін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Вічна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вам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пам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’ять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Вічна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вам слава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lastRenderedPageBreak/>
        <w:t xml:space="preserve">І наш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доземний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уклін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Ведучий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: Сила слова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безмежна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Особливо, коли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живе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іскристе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емоційно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виважене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Коли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сліпуче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«як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проміння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ясне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»,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могутн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є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«як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хвилі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буйні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». Коли слова —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палкі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блискавиці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Тоді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здатне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робити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дива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хвилювати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найтонші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струни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людського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серця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.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Століттями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народу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була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тією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повноводною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ічкою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яку ми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називаємо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поезією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Читець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Говоріть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як колись вас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навчала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матуся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Говоріть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навчав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дитинстві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татусь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Легко так,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вільно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так,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щоб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були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русі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тримайте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віддавайте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комусь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proofErr w:type="gram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Щиро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так,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м’яко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так, починайте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казати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волі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б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відкритися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ваша душа.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Може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хочеться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їй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у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словах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політати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Привітати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когось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дать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відкоша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Слів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мільйон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вибирайте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найкращі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Кожна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них,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лиш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торкни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— як струна,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виграва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Зрозумілі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вагомі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усі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вони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ваші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Мелодійні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дзвінкі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українські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слова.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Читець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гул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століть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як шум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віків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бурі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подих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Вишневих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ніжність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пелюстків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Сурма походу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світанкова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Неволі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стогін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волі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спів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Життя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духовного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основа.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Читець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: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Усе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тобі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з’єдналося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злилося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Як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вмістилося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одній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! —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Шепіт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зачарований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колосся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Поклик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із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катами на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двобій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даєш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поету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дужі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крила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Щоб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п</w:t>
      </w:r>
      <w:proofErr w:type="gram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ідносить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правду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вишину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Вченому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лагідно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відкрила</w:t>
      </w:r>
      <w:proofErr w:type="spellEnd"/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Мудрості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людської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глибину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І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тобі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рости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, не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в’януть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зроду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Квітувать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поемах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віршах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,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Бо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в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тобі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— великого народу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Ніжна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і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>замріяна</w:t>
      </w:r>
      <w:proofErr w:type="spellEnd"/>
      <w:r>
        <w:rPr>
          <w:rStyle w:val="apple-style-span"/>
          <w:rFonts w:ascii="Tahoma" w:hAnsi="Tahoma" w:cs="Tahoma"/>
          <w:color w:val="2D2D2D"/>
          <w:sz w:val="18"/>
          <w:szCs w:val="18"/>
          <w:shd w:val="clear" w:color="auto" w:fill="EFEFEF"/>
        </w:rPr>
        <w:t xml:space="preserve"> душа.</w:t>
      </w:r>
      <w:r>
        <w:rPr>
          <w:rFonts w:ascii="Tahoma" w:hAnsi="Tahoma" w:cs="Tahoma"/>
          <w:color w:val="2D2D2D"/>
          <w:sz w:val="18"/>
          <w:szCs w:val="18"/>
          <w:shd w:val="clear" w:color="auto" w:fill="EFEFEF"/>
        </w:rPr>
        <w:br/>
      </w:r>
    </w:p>
    <w:sectPr w:rsidR="009E3AC9" w:rsidSect="009E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A4"/>
    <w:rsid w:val="002E42CE"/>
    <w:rsid w:val="00435761"/>
    <w:rsid w:val="009E3AC9"/>
    <w:rsid w:val="00B161A4"/>
    <w:rsid w:val="00F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1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4</cp:revision>
  <dcterms:created xsi:type="dcterms:W3CDTF">2013-10-20T18:12:00Z</dcterms:created>
  <dcterms:modified xsi:type="dcterms:W3CDTF">2013-12-24T19:57:00Z</dcterms:modified>
</cp:coreProperties>
</file>